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D2" w:rsidRPr="00DC7775" w:rsidRDefault="00431CF4" w:rsidP="00431CF4">
      <w:pPr>
        <w:jc w:val="center"/>
        <w:rPr>
          <w:rStyle w:val="a3"/>
          <w:rFonts w:ascii="Times New Roman" w:hAnsi="Times New Roman" w:cs="Times New Roman"/>
          <w:sz w:val="32"/>
          <w:szCs w:val="36"/>
        </w:rPr>
      </w:pPr>
      <w:bookmarkStart w:id="0" w:name="_GoBack"/>
      <w:r w:rsidRPr="00DC7775">
        <w:rPr>
          <w:rStyle w:val="a3"/>
          <w:rFonts w:ascii="Times New Roman" w:hAnsi="Times New Roman" w:cs="Times New Roman"/>
          <w:sz w:val="32"/>
          <w:szCs w:val="36"/>
        </w:rPr>
        <w:t>Nicholas James Hudson</w:t>
      </w:r>
      <w:r w:rsidR="00DC7775" w:rsidRPr="00DC7775">
        <w:rPr>
          <w:rStyle w:val="a3"/>
          <w:rFonts w:ascii="Times New Roman" w:hAnsi="Times New Roman" w:cs="Times New Roman"/>
          <w:sz w:val="32"/>
          <w:szCs w:val="36"/>
        </w:rPr>
        <w:t>博士</w:t>
      </w:r>
      <w:r w:rsidRPr="00DC7775">
        <w:rPr>
          <w:rStyle w:val="a3"/>
          <w:rFonts w:ascii="Times New Roman" w:hAnsi="Times New Roman" w:cs="Times New Roman"/>
          <w:sz w:val="32"/>
          <w:szCs w:val="36"/>
        </w:rPr>
        <w:t>简介</w:t>
      </w:r>
    </w:p>
    <w:bookmarkEnd w:id="0"/>
    <w:p w:rsidR="00431CF4" w:rsidRPr="00DC7775" w:rsidRDefault="00431CF4" w:rsidP="00431CF4">
      <w:pPr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DC7775">
        <w:rPr>
          <w:rStyle w:val="a3"/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73443" cy="1187389"/>
            <wp:effectExtent l="0" t="0" r="0" b="0"/>
            <wp:docPr id="1" name="Picture 1" descr="C:\Users\bguo\AppData\Local\Microsoft\Windows\INetCache\Content.Word\NickHudson_photo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uo\AppData\Local\Microsoft\Windows\INetCache\Content.Word\NickHudson_photoI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74" cy="12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D2" w:rsidRPr="00DC7775" w:rsidRDefault="004A1BA5">
      <w:pPr>
        <w:rPr>
          <w:rFonts w:ascii="Times New Roman" w:hAnsi="Times New Roman" w:cs="Times New Roman"/>
        </w:rPr>
      </w:pPr>
      <w:r w:rsidRPr="00DC7775">
        <w:rPr>
          <w:rFonts w:ascii="Times New Roman" w:hAnsi="Times New Roman" w:cs="Times New Roman"/>
        </w:rPr>
        <w:t>Nick Hudson</w:t>
      </w:r>
      <w:r w:rsidRPr="00DC7775">
        <w:rPr>
          <w:rFonts w:ascii="Times New Roman" w:hAnsi="Times New Roman" w:cs="Times New Roman"/>
        </w:rPr>
        <w:t>博士生于英国，目前在澳大利亚昆士兰大学（</w:t>
      </w:r>
      <w:r w:rsidRPr="00DC7775">
        <w:rPr>
          <w:rFonts w:ascii="Times New Roman" w:hAnsi="Times New Roman" w:cs="Times New Roman"/>
        </w:rPr>
        <w:t>University of Queensland, UQ</w:t>
      </w:r>
      <w:r w:rsidRPr="00DC7775">
        <w:rPr>
          <w:rFonts w:ascii="Times New Roman" w:hAnsi="Times New Roman" w:cs="Times New Roman"/>
        </w:rPr>
        <w:t>）农业和食品科学学部担任</w:t>
      </w:r>
      <w:r w:rsidRPr="00DC7775">
        <w:rPr>
          <w:rFonts w:ascii="Times New Roman" w:hAnsi="Times New Roman" w:cs="Times New Roman"/>
        </w:rPr>
        <w:t>Senior Lecturer</w:t>
      </w:r>
      <w:r w:rsidR="007A36A6" w:rsidRPr="00DC7775">
        <w:rPr>
          <w:rFonts w:ascii="Times New Roman" w:hAnsi="Times New Roman" w:cs="Times New Roman"/>
        </w:rPr>
        <w:t>。他</w:t>
      </w:r>
      <w:r w:rsidRPr="00DC7775">
        <w:rPr>
          <w:rFonts w:ascii="Times New Roman" w:hAnsi="Times New Roman" w:cs="Times New Roman"/>
        </w:rPr>
        <w:t>于</w:t>
      </w:r>
      <w:r w:rsidRPr="00DC7775">
        <w:rPr>
          <w:rFonts w:ascii="Times New Roman" w:hAnsi="Times New Roman" w:cs="Times New Roman"/>
        </w:rPr>
        <w:t>2003</w:t>
      </w:r>
      <w:r w:rsidRPr="00DC7775">
        <w:rPr>
          <w:rFonts w:ascii="Times New Roman" w:hAnsi="Times New Roman" w:cs="Times New Roman"/>
        </w:rPr>
        <w:t>年自</w:t>
      </w:r>
      <w:r w:rsidRPr="00DC7775">
        <w:rPr>
          <w:rFonts w:ascii="Times New Roman" w:hAnsi="Times New Roman" w:cs="Times New Roman"/>
        </w:rPr>
        <w:t>UQ</w:t>
      </w:r>
      <w:r w:rsidRPr="00DC7775">
        <w:rPr>
          <w:rFonts w:ascii="Times New Roman" w:hAnsi="Times New Roman" w:cs="Times New Roman"/>
        </w:rPr>
        <w:t>获得动物学专业的博士学位，其攻读博士学位受到了英国</w:t>
      </w:r>
      <w:r w:rsidRPr="00DC7775">
        <w:rPr>
          <w:rFonts w:ascii="Times New Roman" w:hAnsi="Times New Roman" w:cs="Times New Roman"/>
        </w:rPr>
        <w:t>“</w:t>
      </w:r>
      <w:r w:rsidRPr="00DC7775">
        <w:rPr>
          <w:rFonts w:ascii="Times New Roman" w:hAnsi="Times New Roman" w:cs="Times New Roman"/>
        </w:rPr>
        <w:t>不列颠</w:t>
      </w:r>
      <w:r w:rsidRPr="00DC7775">
        <w:rPr>
          <w:rFonts w:ascii="Times New Roman" w:hAnsi="Times New Roman" w:cs="Times New Roman"/>
        </w:rPr>
        <w:t>-</w:t>
      </w:r>
      <w:r w:rsidRPr="00DC7775">
        <w:rPr>
          <w:rFonts w:ascii="Times New Roman" w:hAnsi="Times New Roman" w:cs="Times New Roman"/>
        </w:rPr>
        <w:t>澳大利亚联合会</w:t>
      </w:r>
      <w:r w:rsidRPr="00DC7775">
        <w:rPr>
          <w:rFonts w:ascii="Times New Roman" w:hAnsi="Times New Roman" w:cs="Times New Roman"/>
        </w:rPr>
        <w:t>”</w:t>
      </w:r>
      <w:r w:rsidRPr="00DC7775">
        <w:rPr>
          <w:rFonts w:ascii="Times New Roman" w:hAnsi="Times New Roman" w:cs="Times New Roman"/>
        </w:rPr>
        <w:t>提供的</w:t>
      </w:r>
      <w:r w:rsidRPr="00DC7775">
        <w:rPr>
          <w:rFonts w:ascii="Times New Roman" w:hAnsi="Times New Roman" w:cs="Times New Roman"/>
        </w:rPr>
        <w:t>Northcote</w:t>
      </w:r>
      <w:r w:rsidRPr="00DC7775">
        <w:rPr>
          <w:rFonts w:ascii="Times New Roman" w:hAnsi="Times New Roman" w:cs="Times New Roman"/>
        </w:rPr>
        <w:t>奖学金的资助。</w:t>
      </w:r>
      <w:r w:rsidRPr="00DC7775">
        <w:rPr>
          <w:rFonts w:ascii="Times New Roman" w:hAnsi="Times New Roman" w:cs="Times New Roman"/>
        </w:rPr>
        <w:t>Hudson</w:t>
      </w:r>
      <w:r w:rsidRPr="00DC7775">
        <w:rPr>
          <w:rFonts w:ascii="Times New Roman" w:hAnsi="Times New Roman" w:cs="Times New Roman"/>
        </w:rPr>
        <w:t>博士自</w:t>
      </w:r>
      <w:r w:rsidRPr="00DC7775">
        <w:rPr>
          <w:rFonts w:ascii="Times New Roman" w:hAnsi="Times New Roman" w:cs="Times New Roman"/>
        </w:rPr>
        <w:t>2009</w:t>
      </w:r>
      <w:r w:rsidRPr="00DC7775">
        <w:rPr>
          <w:rFonts w:ascii="Times New Roman" w:hAnsi="Times New Roman" w:cs="Times New Roman"/>
        </w:rPr>
        <w:t>年至</w:t>
      </w:r>
      <w:r w:rsidRPr="00DC7775">
        <w:rPr>
          <w:rFonts w:ascii="Times New Roman" w:hAnsi="Times New Roman" w:cs="Times New Roman"/>
        </w:rPr>
        <w:t>2016</w:t>
      </w:r>
      <w:r w:rsidRPr="00DC7775">
        <w:rPr>
          <w:rFonts w:ascii="Times New Roman" w:hAnsi="Times New Roman" w:cs="Times New Roman"/>
        </w:rPr>
        <w:t>年于澳大利亚联邦科工委（</w:t>
      </w:r>
      <w:r w:rsidRPr="00DC7775">
        <w:rPr>
          <w:rFonts w:ascii="Times New Roman" w:hAnsi="Times New Roman" w:cs="Times New Roman"/>
        </w:rPr>
        <w:t>Commonwealth Scientific and Industrial Organization, CSIRO</w:t>
      </w:r>
      <w:r w:rsidRPr="00DC7775">
        <w:rPr>
          <w:rFonts w:ascii="Times New Roman" w:hAnsi="Times New Roman" w:cs="Times New Roman"/>
        </w:rPr>
        <w:t>）历任博士后，研究员和高级研究员，致力于多学科交叉的系统生物学研究。在</w:t>
      </w:r>
      <w:r w:rsidRPr="00DC7775">
        <w:rPr>
          <w:rFonts w:ascii="Times New Roman" w:hAnsi="Times New Roman" w:cs="Times New Roman"/>
        </w:rPr>
        <w:t>CSIRO</w:t>
      </w:r>
      <w:r w:rsidRPr="00DC7775">
        <w:rPr>
          <w:rFonts w:ascii="Times New Roman" w:hAnsi="Times New Roman" w:cs="Times New Roman"/>
        </w:rPr>
        <w:t>工作期间，</w:t>
      </w:r>
      <w:r w:rsidRPr="00DC7775">
        <w:rPr>
          <w:rFonts w:ascii="Times New Roman" w:hAnsi="Times New Roman" w:cs="Times New Roman"/>
        </w:rPr>
        <w:t>Hudson</w:t>
      </w:r>
      <w:r w:rsidRPr="00DC7775">
        <w:rPr>
          <w:rFonts w:ascii="Times New Roman" w:hAnsi="Times New Roman" w:cs="Times New Roman"/>
        </w:rPr>
        <w:t>博士利用多种基于</w:t>
      </w:r>
      <w:r w:rsidRPr="00DC7775">
        <w:rPr>
          <w:rFonts w:ascii="Times New Roman" w:hAnsi="Times New Roman" w:cs="Times New Roman"/>
        </w:rPr>
        <w:t>RNA</w:t>
      </w:r>
      <w:r w:rsidRPr="00DC7775">
        <w:rPr>
          <w:rFonts w:ascii="Times New Roman" w:hAnsi="Times New Roman" w:cs="Times New Roman"/>
        </w:rPr>
        <w:t>和</w:t>
      </w:r>
      <w:r w:rsidRPr="00DC7775">
        <w:rPr>
          <w:rFonts w:ascii="Times New Roman" w:hAnsi="Times New Roman" w:cs="Times New Roman"/>
        </w:rPr>
        <w:t>DNA</w:t>
      </w:r>
      <w:r w:rsidRPr="00DC7775">
        <w:rPr>
          <w:rFonts w:ascii="Times New Roman" w:hAnsi="Times New Roman" w:cs="Times New Roman"/>
        </w:rPr>
        <w:t>的现代生物技术，发展了</w:t>
      </w:r>
      <w:r w:rsidR="00123D5F" w:rsidRPr="00DC7775">
        <w:rPr>
          <w:rFonts w:ascii="Times New Roman" w:hAnsi="Times New Roman" w:cs="Times New Roman"/>
        </w:rPr>
        <w:t>一系列预测和解析</w:t>
      </w:r>
      <w:r w:rsidR="00F2067E" w:rsidRPr="00DC7775">
        <w:rPr>
          <w:rFonts w:ascii="Times New Roman" w:hAnsi="Times New Roman" w:cs="Times New Roman"/>
        </w:rPr>
        <w:t>肉牛、羊、猪和鸡的重要性状的工具。目前他继续利用现代生物组学技术</w:t>
      </w:r>
      <w:r w:rsidR="007A36A6" w:rsidRPr="00DC7775">
        <w:rPr>
          <w:rFonts w:ascii="Times New Roman" w:hAnsi="Times New Roman" w:cs="Times New Roman"/>
        </w:rPr>
        <w:t>开发</w:t>
      </w:r>
      <w:r w:rsidR="00F2067E" w:rsidRPr="00DC7775">
        <w:rPr>
          <w:rFonts w:ascii="Times New Roman" w:hAnsi="Times New Roman" w:cs="Times New Roman"/>
        </w:rPr>
        <w:t>此类高效和环境友好型的工具。</w:t>
      </w:r>
      <w:r w:rsidR="007A36A6" w:rsidRPr="00DC7775">
        <w:rPr>
          <w:rFonts w:ascii="Times New Roman" w:hAnsi="Times New Roman" w:cs="Times New Roman"/>
        </w:rPr>
        <w:t>另外</w:t>
      </w:r>
      <w:r w:rsidR="00F2067E" w:rsidRPr="00DC7775">
        <w:rPr>
          <w:rFonts w:ascii="Times New Roman" w:hAnsi="Times New Roman" w:cs="Times New Roman"/>
        </w:rPr>
        <w:t>Hudson</w:t>
      </w:r>
      <w:r w:rsidR="00F2067E" w:rsidRPr="00DC7775">
        <w:rPr>
          <w:rFonts w:ascii="Times New Roman" w:hAnsi="Times New Roman" w:cs="Times New Roman"/>
        </w:rPr>
        <w:t>博士对澳大利亚自然生物品种的发育、生理、代谢和保护</w:t>
      </w:r>
      <w:r w:rsidR="007A36A6" w:rsidRPr="00DC7775">
        <w:rPr>
          <w:rFonts w:ascii="Times New Roman" w:hAnsi="Times New Roman" w:cs="Times New Roman"/>
        </w:rPr>
        <w:t>也</w:t>
      </w:r>
      <w:r w:rsidR="00F2067E" w:rsidRPr="00DC7775">
        <w:rPr>
          <w:rFonts w:ascii="Times New Roman" w:hAnsi="Times New Roman" w:cs="Times New Roman"/>
        </w:rPr>
        <w:t>有着浓厚的研究兴趣。</w:t>
      </w:r>
      <w:r w:rsidR="00F2067E" w:rsidRPr="00DC7775">
        <w:rPr>
          <w:rFonts w:ascii="Times New Roman" w:hAnsi="Times New Roman" w:cs="Times New Roman"/>
        </w:rPr>
        <w:t>Hudson</w:t>
      </w:r>
      <w:r w:rsidR="00F2067E" w:rsidRPr="00DC7775">
        <w:rPr>
          <w:rFonts w:ascii="Times New Roman" w:hAnsi="Times New Roman" w:cs="Times New Roman"/>
        </w:rPr>
        <w:t>博士于</w:t>
      </w:r>
      <w:r w:rsidR="007A36A6" w:rsidRPr="00DC7775">
        <w:rPr>
          <w:rFonts w:ascii="Times New Roman" w:hAnsi="Times New Roman" w:cs="Times New Roman"/>
        </w:rPr>
        <w:t>2008</w:t>
      </w:r>
      <w:r w:rsidR="00F2067E" w:rsidRPr="00DC7775">
        <w:rPr>
          <w:rFonts w:ascii="Times New Roman" w:hAnsi="Times New Roman" w:cs="Times New Roman"/>
        </w:rPr>
        <w:t>年获得</w:t>
      </w:r>
      <w:r w:rsidR="00F2067E" w:rsidRPr="00DC7775">
        <w:rPr>
          <w:rFonts w:ascii="Times New Roman" w:hAnsi="Times New Roman" w:cs="Times New Roman"/>
        </w:rPr>
        <w:t xml:space="preserve">DAFF </w:t>
      </w:r>
      <w:r w:rsidR="00F2067E" w:rsidRPr="00DC7775">
        <w:rPr>
          <w:rFonts w:ascii="Times New Roman" w:hAnsi="Times New Roman" w:cs="Times New Roman"/>
        </w:rPr>
        <w:t>（</w:t>
      </w:r>
      <w:r w:rsidR="00F2067E" w:rsidRPr="00DC7775">
        <w:rPr>
          <w:rFonts w:ascii="Times New Roman" w:hAnsi="Times New Roman" w:cs="Times New Roman"/>
        </w:rPr>
        <w:t>Australian Department of Agriculture Fisheries and Forestry</w:t>
      </w:r>
      <w:r w:rsidR="00F2067E" w:rsidRPr="00DC7775">
        <w:rPr>
          <w:rFonts w:ascii="Times New Roman" w:hAnsi="Times New Roman" w:cs="Times New Roman"/>
        </w:rPr>
        <w:t>）</w:t>
      </w:r>
      <w:r w:rsidR="00F2067E" w:rsidRPr="00DC7775">
        <w:rPr>
          <w:rFonts w:ascii="Times New Roman" w:hAnsi="Times New Roman" w:cs="Times New Roman"/>
        </w:rPr>
        <w:t>“</w:t>
      </w:r>
      <w:r w:rsidR="00F2067E" w:rsidRPr="00DC7775">
        <w:rPr>
          <w:rFonts w:ascii="Times New Roman" w:hAnsi="Times New Roman" w:cs="Times New Roman"/>
        </w:rPr>
        <w:t>青年科学家和创新者大奖</w:t>
      </w:r>
      <w:r w:rsidR="00F2067E" w:rsidRPr="00DC7775">
        <w:rPr>
          <w:rFonts w:ascii="Times New Roman" w:hAnsi="Times New Roman" w:cs="Times New Roman"/>
        </w:rPr>
        <w:t>”</w:t>
      </w:r>
      <w:r w:rsidR="00F2067E" w:rsidRPr="00DC7775">
        <w:rPr>
          <w:rFonts w:ascii="Times New Roman" w:hAnsi="Times New Roman" w:cs="Times New Roman"/>
        </w:rPr>
        <w:t>。</w:t>
      </w:r>
    </w:p>
    <w:p w:rsidR="000835D2" w:rsidRPr="00DC7775" w:rsidRDefault="000835D2">
      <w:pPr>
        <w:rPr>
          <w:rFonts w:ascii="Times New Roman" w:hAnsi="Times New Roman" w:cs="Times New Roman"/>
          <w:b/>
        </w:rPr>
      </w:pPr>
      <w:r w:rsidRPr="00DC7775">
        <w:rPr>
          <w:rFonts w:ascii="Times New Roman" w:hAnsi="Times New Roman" w:cs="Times New Roman"/>
          <w:b/>
        </w:rPr>
        <w:t>学术文献代表作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kern w:val="0"/>
          <w:sz w:val="22"/>
          <w:lang w:val="en-AU"/>
        </w:rPr>
      </w:pP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Bottje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W, Kong B,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Reverter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Waardenberg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 and </w:t>
      </w: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>Hudson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</w:t>
      </w: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>NJ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(2017). Progesterone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signaling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in broiler skeletal muscle is associated with divergent feed efficiency.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BMC Systems Biology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11:29.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kern w:val="0"/>
          <w:sz w:val="22"/>
          <w:lang w:val="en-AU"/>
        </w:rPr>
      </w:pP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Reverter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Okimoto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R, Sapp R,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Bottje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W, Hawken RJ and </w:t>
      </w: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 xml:space="preserve">Hudson NJ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(2017). Chicken muscle mitochondrial content appears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coordinately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regulated and is associated with performance phenotypes.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 xml:space="preserve">Biology Open.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6(1):50-58.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kern w:val="0"/>
          <w:sz w:val="22"/>
          <w:lang w:val="en-AU"/>
        </w:rPr>
      </w:pP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>Hudson NJ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Laercio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Porto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Neco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, James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Kijas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, Sean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McWilliam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, Ryan Taft and Antonio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Reverter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(2014). Information compression exploits patterns of genome composition to discriminate populations and identify regions of evolutionary interest.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BMC Bioinformatics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. 15: 66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kern w:val="0"/>
          <w:sz w:val="22"/>
          <w:lang w:val="en-AU"/>
        </w:rPr>
      </w:pP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Ingham AB, Osborne SA, Menzies M, Briscoe S, Chen W,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Kongsuwan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K,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Reverter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A, Jeanes A, Dalrymple BP,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Wijffels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G, Seymour RB and </w:t>
      </w: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 xml:space="preserve">Hudson NJ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(2014).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RNF14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is a transcriptional regulator of mitochondrial and immune function.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BMC Systems Biology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8(10)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kern w:val="0"/>
          <w:sz w:val="22"/>
          <w:lang w:val="en-AU"/>
        </w:rPr>
      </w:pP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 xml:space="preserve">Hudson NJ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(2012). Mitochondrial treason: a driver of pH decline rate in post mortem muscle?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Animal Production Science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52(12):1107-1110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color w:val="1F497D"/>
          <w:kern w:val="0"/>
          <w:sz w:val="22"/>
          <w:lang w:val="en-AU" w:eastAsia="en-US"/>
        </w:rPr>
      </w:pP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>Hudson NJ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, Dalrymple BP and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Reverter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 (2012). Beyond differential expression: the quest for causal mutations and effector molecules.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 xml:space="preserve">BMC Genomics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13:356.</w:t>
      </w:r>
    </w:p>
    <w:p w:rsidR="000835D2" w:rsidRPr="00DC7775" w:rsidRDefault="000835D2" w:rsidP="00431CF4">
      <w:pPr>
        <w:widowControl/>
        <w:spacing w:afterLines="50" w:after="156"/>
        <w:jc w:val="left"/>
        <w:rPr>
          <w:rFonts w:ascii="Times New Roman" w:eastAsia="宋体" w:hAnsi="Times New Roman" w:cs="Times New Roman"/>
          <w:color w:val="1F497D"/>
          <w:kern w:val="0"/>
          <w:sz w:val="22"/>
          <w:lang w:val="en-AU" w:eastAsia="en-US"/>
        </w:rPr>
      </w:pPr>
      <w:r w:rsidRPr="00DC7775">
        <w:rPr>
          <w:rFonts w:ascii="Times New Roman" w:eastAsia="宋体" w:hAnsi="Times New Roman" w:cs="Times New Roman"/>
          <w:b/>
          <w:bCs/>
          <w:kern w:val="0"/>
          <w:sz w:val="22"/>
          <w:lang w:val="en-AU"/>
        </w:rPr>
        <w:t xml:space="preserve">Hudson NJ 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(2009). </w:t>
      </w:r>
      <w:proofErr w:type="spellStart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>Symmorphosis</w:t>
      </w:r>
      <w:proofErr w:type="spellEnd"/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and livestock bioenergetics: production animal muscle has low mitochondrial volume fractions. </w:t>
      </w:r>
      <w:r w:rsidRPr="00DC7775">
        <w:rPr>
          <w:rFonts w:ascii="Times New Roman" w:eastAsia="宋体" w:hAnsi="Times New Roman" w:cs="Times New Roman"/>
          <w:i/>
          <w:iCs/>
          <w:kern w:val="0"/>
          <w:sz w:val="22"/>
          <w:lang w:val="en-AU"/>
        </w:rPr>
        <w:t>Journal of Animal Physiology and Animal Nutrition</w:t>
      </w:r>
      <w:r w:rsidRPr="00DC7775">
        <w:rPr>
          <w:rFonts w:ascii="Times New Roman" w:eastAsia="宋体" w:hAnsi="Times New Roman" w:cs="Times New Roman"/>
          <w:kern w:val="0"/>
          <w:sz w:val="22"/>
          <w:lang w:val="en-AU"/>
        </w:rPr>
        <w:t xml:space="preserve"> 93(1): 1-6</w:t>
      </w:r>
    </w:p>
    <w:sectPr w:rsidR="000835D2" w:rsidRPr="00DC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E"/>
    <w:rsid w:val="000835D2"/>
    <w:rsid w:val="00123D5F"/>
    <w:rsid w:val="0024562B"/>
    <w:rsid w:val="00431CF4"/>
    <w:rsid w:val="004A1BA5"/>
    <w:rsid w:val="004E425E"/>
    <w:rsid w:val="00741C9C"/>
    <w:rsid w:val="007A36A6"/>
    <w:rsid w:val="009C4FA5"/>
    <w:rsid w:val="00AA5EAC"/>
    <w:rsid w:val="00DC7775"/>
    <w:rsid w:val="00F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2577"/>
  <w15:chartTrackingRefBased/>
  <w15:docId w15:val="{6AC1447E-612A-42FF-900B-7839997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Guo</dc:creator>
  <cp:keywords/>
  <dc:description/>
  <cp:lastModifiedBy>liweifeng</cp:lastModifiedBy>
  <cp:revision>9</cp:revision>
  <dcterms:created xsi:type="dcterms:W3CDTF">2017-03-26T10:21:00Z</dcterms:created>
  <dcterms:modified xsi:type="dcterms:W3CDTF">2017-05-09T07:53:00Z</dcterms:modified>
</cp:coreProperties>
</file>